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4B" w:rsidRDefault="0014574B" w:rsidP="00681806">
      <w:pPr>
        <w:spacing w:line="0" w:lineRule="atLeast"/>
        <w:jc w:val="center"/>
        <w:rPr>
          <w:rFonts w:ascii="標楷體" w:eastAsia="標楷體" w:hAnsi="標楷體"/>
          <w:bCs/>
          <w:sz w:val="36"/>
          <w:szCs w:val="36"/>
        </w:rPr>
      </w:pPr>
      <w:r w:rsidRPr="003803BC">
        <w:rPr>
          <w:rFonts w:ascii="標楷體" w:eastAsia="標楷體" w:hAnsi="標楷體" w:hint="eastAsia"/>
          <w:bCs/>
          <w:sz w:val="36"/>
          <w:szCs w:val="36"/>
        </w:rPr>
        <w:t>臺中市政府衛生局</w:t>
      </w:r>
    </w:p>
    <w:p w:rsidR="0014574B" w:rsidRPr="003803BC" w:rsidRDefault="00405F26" w:rsidP="00681806">
      <w:pPr>
        <w:spacing w:line="0" w:lineRule="atLeast"/>
        <w:jc w:val="center"/>
        <w:rPr>
          <w:rFonts w:ascii="標楷體" w:eastAsia="標楷體" w:hAnsi="新細明體"/>
          <w:spacing w:val="20"/>
          <w:sz w:val="36"/>
          <w:szCs w:val="36"/>
        </w:rPr>
      </w:pPr>
      <w:r>
        <w:rPr>
          <w:rFonts w:eastAsia="標楷體" w:hint="eastAsia"/>
          <w:sz w:val="36"/>
          <w:szCs w:val="36"/>
        </w:rPr>
        <w:t>稽查聯合診所設置</w:t>
      </w:r>
      <w:r w:rsidR="0014574B" w:rsidRPr="003803BC">
        <w:rPr>
          <w:rFonts w:eastAsia="標楷體" w:hint="eastAsia"/>
          <w:sz w:val="36"/>
          <w:szCs w:val="36"/>
        </w:rPr>
        <w:t>查核</w:t>
      </w:r>
      <w:r w:rsidR="0014574B" w:rsidRPr="003803BC">
        <w:rPr>
          <w:rFonts w:ascii="標楷體" w:eastAsia="標楷體" w:hAnsi="新細明體" w:hint="eastAsia"/>
          <w:spacing w:val="20"/>
          <w:sz w:val="36"/>
          <w:szCs w:val="36"/>
        </w:rPr>
        <w:t>表</w:t>
      </w:r>
    </w:p>
    <w:p w:rsidR="0014574B" w:rsidRPr="00AA5858" w:rsidRDefault="0014574B" w:rsidP="00681806">
      <w:pPr>
        <w:spacing w:line="0" w:lineRule="atLeast"/>
        <w:ind w:left="540" w:hanging="540"/>
        <w:jc w:val="both"/>
        <w:rPr>
          <w:rFonts w:eastAsia="標楷體"/>
          <w:sz w:val="32"/>
          <w:szCs w:val="32"/>
        </w:rPr>
      </w:pPr>
      <w:r w:rsidRPr="00AA5858">
        <w:rPr>
          <w:rFonts w:eastAsia="標楷體" w:hint="eastAsia"/>
          <w:sz w:val="32"/>
          <w:szCs w:val="32"/>
        </w:rPr>
        <w:t xml:space="preserve">                          </w:t>
      </w:r>
      <w:r w:rsidRPr="00AA5858">
        <w:rPr>
          <w:rFonts w:eastAsia="標楷體"/>
          <w:sz w:val="32"/>
          <w:szCs w:val="32"/>
        </w:rPr>
        <w:t xml:space="preserve">   </w:t>
      </w:r>
      <w:r>
        <w:rPr>
          <w:rFonts w:eastAsia="標楷體" w:hint="eastAsia"/>
          <w:sz w:val="32"/>
          <w:szCs w:val="32"/>
        </w:rPr>
        <w:t xml:space="preserve">             </w:t>
      </w:r>
      <w:r w:rsidRPr="00AA5858">
        <w:rPr>
          <w:rFonts w:eastAsia="標楷體"/>
          <w:sz w:val="32"/>
          <w:szCs w:val="32"/>
        </w:rPr>
        <w:t xml:space="preserve">    </w:t>
      </w:r>
      <w:r w:rsidRPr="00AA5858">
        <w:rPr>
          <w:rFonts w:eastAsia="標楷體" w:hint="eastAsia"/>
          <w:sz w:val="32"/>
          <w:szCs w:val="32"/>
        </w:rPr>
        <w:t xml:space="preserve">  </w:t>
      </w:r>
      <w:r>
        <w:rPr>
          <w:rFonts w:eastAsia="標楷體" w:hint="eastAsia"/>
          <w:sz w:val="32"/>
          <w:szCs w:val="32"/>
        </w:rPr>
        <w:t xml:space="preserve">  </w:t>
      </w:r>
      <w:r w:rsidRPr="00AA5858">
        <w:rPr>
          <w:rFonts w:eastAsia="標楷體" w:hint="eastAsia"/>
          <w:sz w:val="32"/>
          <w:szCs w:val="32"/>
        </w:rPr>
        <w:t>年</w:t>
      </w:r>
      <w:r w:rsidRPr="00AA5858">
        <w:rPr>
          <w:rFonts w:eastAsia="標楷體" w:hint="eastAsia"/>
          <w:sz w:val="32"/>
          <w:szCs w:val="32"/>
        </w:rPr>
        <w:t xml:space="preserve">    </w:t>
      </w:r>
      <w:r w:rsidRPr="00AA5858">
        <w:rPr>
          <w:rFonts w:eastAsia="標楷體" w:hint="eastAsia"/>
          <w:sz w:val="32"/>
          <w:szCs w:val="32"/>
        </w:rPr>
        <w:t>月</w:t>
      </w:r>
      <w:r w:rsidRPr="00AA5858">
        <w:rPr>
          <w:rFonts w:eastAsia="標楷體" w:hint="eastAsia"/>
          <w:sz w:val="32"/>
          <w:szCs w:val="32"/>
        </w:rPr>
        <w:t xml:space="preserve">    </w:t>
      </w:r>
      <w:r w:rsidRPr="00AA5858">
        <w:rPr>
          <w:rFonts w:eastAsia="標楷體" w:hint="eastAsia"/>
          <w:sz w:val="32"/>
          <w:szCs w:val="32"/>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01"/>
        <w:gridCol w:w="1898"/>
        <w:gridCol w:w="1701"/>
        <w:gridCol w:w="1843"/>
        <w:gridCol w:w="1559"/>
        <w:gridCol w:w="1343"/>
      </w:tblGrid>
      <w:tr w:rsidR="00427DBD" w:rsidRPr="00DB3ECB" w:rsidTr="00427DBD">
        <w:trPr>
          <w:trHeight w:val="754"/>
          <w:jc w:val="center"/>
        </w:trPr>
        <w:tc>
          <w:tcPr>
            <w:tcW w:w="2101" w:type="dxa"/>
            <w:vAlign w:val="center"/>
          </w:tcPr>
          <w:p w:rsidR="00427DBD" w:rsidRPr="006B75BB" w:rsidRDefault="00427DBD" w:rsidP="00427DBD">
            <w:pPr>
              <w:jc w:val="center"/>
              <w:rPr>
                <w:rFonts w:ascii="標楷體" w:eastAsia="標楷體" w:hAnsi="標楷體"/>
                <w:sz w:val="28"/>
                <w:szCs w:val="28"/>
              </w:rPr>
            </w:pPr>
            <w:r>
              <w:rPr>
                <w:rFonts w:ascii="標楷體" w:eastAsia="標楷體" w:hAnsi="標楷體" w:hint="eastAsia"/>
                <w:sz w:val="28"/>
                <w:szCs w:val="28"/>
              </w:rPr>
              <w:t>聯合診所名稱</w:t>
            </w:r>
          </w:p>
        </w:tc>
        <w:tc>
          <w:tcPr>
            <w:tcW w:w="8344" w:type="dxa"/>
            <w:gridSpan w:val="5"/>
          </w:tcPr>
          <w:p w:rsidR="00427DBD" w:rsidRPr="00AF2672" w:rsidRDefault="00427DBD" w:rsidP="00AF2672">
            <w:pPr>
              <w:wordWrap w:val="0"/>
              <w:jc w:val="right"/>
              <w:rPr>
                <w:rFonts w:ascii="標楷體" w:eastAsia="標楷體" w:hAnsi="標楷體"/>
                <w:sz w:val="32"/>
                <w:szCs w:val="32"/>
              </w:rPr>
            </w:pPr>
            <w:r w:rsidRPr="00AF2672">
              <w:rPr>
                <w:rFonts w:ascii="標楷體" w:eastAsia="標楷體" w:hAnsi="標楷體"/>
                <w:sz w:val="32"/>
                <w:szCs w:val="32"/>
              </w:rPr>
              <w:t>聯</w:t>
            </w:r>
            <w:r w:rsidR="00AF2672" w:rsidRPr="00AF2672">
              <w:rPr>
                <w:rFonts w:ascii="標楷體" w:eastAsia="標楷體" w:hAnsi="標楷體" w:hint="eastAsia"/>
                <w:sz w:val="32"/>
                <w:szCs w:val="32"/>
              </w:rPr>
              <w:t xml:space="preserve">  </w:t>
            </w:r>
            <w:r w:rsidRPr="00AF2672">
              <w:rPr>
                <w:rFonts w:ascii="標楷體" w:eastAsia="標楷體" w:hAnsi="標楷體"/>
                <w:sz w:val="32"/>
                <w:szCs w:val="32"/>
              </w:rPr>
              <w:t>合</w:t>
            </w:r>
            <w:r w:rsidR="00AF2672" w:rsidRPr="00AF2672">
              <w:rPr>
                <w:rFonts w:ascii="標楷體" w:eastAsia="標楷體" w:hAnsi="標楷體" w:hint="eastAsia"/>
                <w:sz w:val="32"/>
                <w:szCs w:val="32"/>
              </w:rPr>
              <w:t xml:space="preserve">  </w:t>
            </w:r>
            <w:r w:rsidRPr="00AF2672">
              <w:rPr>
                <w:rFonts w:ascii="標楷體" w:eastAsia="標楷體" w:hAnsi="標楷體"/>
                <w:sz w:val="32"/>
                <w:szCs w:val="32"/>
              </w:rPr>
              <w:t>診</w:t>
            </w:r>
            <w:r w:rsidR="00AF2672" w:rsidRPr="00AF2672">
              <w:rPr>
                <w:rFonts w:ascii="標楷體" w:eastAsia="標楷體" w:hAnsi="標楷體" w:hint="eastAsia"/>
                <w:sz w:val="32"/>
                <w:szCs w:val="32"/>
              </w:rPr>
              <w:t xml:space="preserve">  </w:t>
            </w:r>
            <w:r w:rsidRPr="00AF2672">
              <w:rPr>
                <w:rFonts w:ascii="標楷體" w:eastAsia="標楷體" w:hAnsi="標楷體"/>
                <w:sz w:val="32"/>
                <w:szCs w:val="32"/>
              </w:rPr>
              <w:t>所</w:t>
            </w:r>
          </w:p>
        </w:tc>
      </w:tr>
      <w:tr w:rsidR="00427DBD" w:rsidRPr="00DB3ECB" w:rsidTr="00427DBD">
        <w:trPr>
          <w:trHeight w:val="754"/>
          <w:jc w:val="center"/>
        </w:trPr>
        <w:tc>
          <w:tcPr>
            <w:tcW w:w="2101" w:type="dxa"/>
            <w:vAlign w:val="center"/>
          </w:tcPr>
          <w:p w:rsidR="00427DBD" w:rsidRPr="006B75BB" w:rsidRDefault="00427DBD" w:rsidP="00427DBD">
            <w:pPr>
              <w:jc w:val="center"/>
              <w:rPr>
                <w:rFonts w:ascii="標楷體" w:eastAsia="標楷體" w:hAnsi="標楷體"/>
                <w:sz w:val="28"/>
                <w:szCs w:val="28"/>
              </w:rPr>
            </w:pPr>
            <w:r>
              <w:rPr>
                <w:rFonts w:ascii="標楷體" w:eastAsia="標楷體" w:hAnsi="標楷體" w:hint="eastAsia"/>
                <w:sz w:val="28"/>
                <w:szCs w:val="28"/>
              </w:rPr>
              <w:t>申請人1</w:t>
            </w:r>
          </w:p>
        </w:tc>
        <w:tc>
          <w:tcPr>
            <w:tcW w:w="1898" w:type="dxa"/>
          </w:tcPr>
          <w:p w:rsidR="00427DBD" w:rsidRDefault="00427DBD" w:rsidP="0014574B">
            <w:pPr>
              <w:rPr>
                <w:rFonts w:ascii="標楷體" w:eastAsia="標楷體" w:hAnsi="標楷體"/>
                <w:sz w:val="28"/>
                <w:szCs w:val="28"/>
              </w:rPr>
            </w:pPr>
          </w:p>
        </w:tc>
        <w:tc>
          <w:tcPr>
            <w:tcW w:w="1701" w:type="dxa"/>
          </w:tcPr>
          <w:p w:rsidR="00427DBD" w:rsidRDefault="00427DBD" w:rsidP="00427DBD">
            <w:pPr>
              <w:jc w:val="center"/>
              <w:rPr>
                <w:rFonts w:ascii="標楷體" w:eastAsia="標楷體" w:hAnsi="標楷體"/>
                <w:sz w:val="28"/>
                <w:szCs w:val="28"/>
              </w:rPr>
            </w:pPr>
            <w:r>
              <w:rPr>
                <w:rFonts w:ascii="標楷體" w:eastAsia="標楷體" w:hAnsi="標楷體" w:hint="eastAsia"/>
                <w:sz w:val="28"/>
                <w:szCs w:val="28"/>
              </w:rPr>
              <w:t>1.診所名稱</w:t>
            </w:r>
          </w:p>
        </w:tc>
        <w:tc>
          <w:tcPr>
            <w:tcW w:w="4745" w:type="dxa"/>
            <w:gridSpan w:val="3"/>
            <w:vAlign w:val="center"/>
          </w:tcPr>
          <w:p w:rsidR="00427DBD" w:rsidRPr="006B75BB" w:rsidRDefault="00427DBD" w:rsidP="0014574B">
            <w:pPr>
              <w:jc w:val="right"/>
              <w:rPr>
                <w:rFonts w:ascii="標楷體" w:eastAsia="標楷體" w:hAnsi="標楷體"/>
                <w:sz w:val="28"/>
                <w:szCs w:val="28"/>
              </w:rPr>
            </w:pPr>
          </w:p>
        </w:tc>
      </w:tr>
      <w:tr w:rsidR="00427DBD" w:rsidRPr="00DB3ECB" w:rsidTr="00427DBD">
        <w:trPr>
          <w:trHeight w:val="754"/>
          <w:jc w:val="center"/>
        </w:trPr>
        <w:tc>
          <w:tcPr>
            <w:tcW w:w="2101" w:type="dxa"/>
            <w:vAlign w:val="center"/>
          </w:tcPr>
          <w:p w:rsidR="00427DBD" w:rsidRDefault="00427DBD" w:rsidP="00427DBD">
            <w:pPr>
              <w:jc w:val="center"/>
              <w:rPr>
                <w:rFonts w:ascii="標楷體" w:eastAsia="標楷體" w:hAnsi="標楷體"/>
                <w:sz w:val="28"/>
                <w:szCs w:val="28"/>
              </w:rPr>
            </w:pPr>
            <w:r>
              <w:rPr>
                <w:rFonts w:ascii="標楷體" w:eastAsia="標楷體" w:hAnsi="標楷體" w:hint="eastAsia"/>
                <w:sz w:val="28"/>
                <w:szCs w:val="28"/>
              </w:rPr>
              <w:t>申請人2</w:t>
            </w:r>
          </w:p>
        </w:tc>
        <w:tc>
          <w:tcPr>
            <w:tcW w:w="1898" w:type="dxa"/>
          </w:tcPr>
          <w:p w:rsidR="00427DBD" w:rsidRDefault="00427DBD" w:rsidP="0014574B">
            <w:pPr>
              <w:rPr>
                <w:rFonts w:ascii="標楷體" w:eastAsia="標楷體" w:hAnsi="標楷體"/>
                <w:sz w:val="28"/>
                <w:szCs w:val="28"/>
              </w:rPr>
            </w:pPr>
          </w:p>
        </w:tc>
        <w:tc>
          <w:tcPr>
            <w:tcW w:w="1701" w:type="dxa"/>
          </w:tcPr>
          <w:p w:rsidR="00427DBD" w:rsidRDefault="00427DBD" w:rsidP="00427DBD">
            <w:pPr>
              <w:jc w:val="center"/>
              <w:rPr>
                <w:rFonts w:ascii="標楷體" w:eastAsia="標楷體" w:hAnsi="標楷體"/>
                <w:sz w:val="28"/>
                <w:szCs w:val="28"/>
              </w:rPr>
            </w:pPr>
            <w:r>
              <w:rPr>
                <w:rFonts w:ascii="標楷體" w:eastAsia="標楷體" w:hAnsi="標楷體" w:hint="eastAsia"/>
                <w:sz w:val="28"/>
                <w:szCs w:val="28"/>
              </w:rPr>
              <w:t>2.診所名稱</w:t>
            </w:r>
          </w:p>
        </w:tc>
        <w:tc>
          <w:tcPr>
            <w:tcW w:w="4745" w:type="dxa"/>
            <w:gridSpan w:val="3"/>
            <w:vAlign w:val="center"/>
          </w:tcPr>
          <w:p w:rsidR="00427DBD" w:rsidRPr="006B75BB" w:rsidRDefault="00427DBD" w:rsidP="0014574B">
            <w:pPr>
              <w:jc w:val="right"/>
              <w:rPr>
                <w:rFonts w:ascii="標楷體" w:eastAsia="標楷體" w:hAnsi="標楷體"/>
                <w:sz w:val="28"/>
                <w:szCs w:val="28"/>
              </w:rPr>
            </w:pPr>
          </w:p>
        </w:tc>
      </w:tr>
      <w:tr w:rsidR="00F22118" w:rsidRPr="00DB3ECB" w:rsidTr="00427DBD">
        <w:trPr>
          <w:trHeight w:val="754"/>
          <w:jc w:val="center"/>
        </w:trPr>
        <w:tc>
          <w:tcPr>
            <w:tcW w:w="2101" w:type="dxa"/>
            <w:vAlign w:val="center"/>
          </w:tcPr>
          <w:p w:rsidR="00F22118" w:rsidRDefault="00F22118" w:rsidP="00427DBD">
            <w:pPr>
              <w:jc w:val="center"/>
              <w:rPr>
                <w:rFonts w:ascii="標楷體" w:eastAsia="標楷體" w:hAnsi="標楷體"/>
                <w:sz w:val="28"/>
                <w:szCs w:val="28"/>
              </w:rPr>
            </w:pPr>
            <w:r>
              <w:rPr>
                <w:rFonts w:ascii="標楷體" w:eastAsia="標楷體" w:hAnsi="標楷體" w:hint="eastAsia"/>
                <w:sz w:val="28"/>
                <w:szCs w:val="28"/>
              </w:rPr>
              <w:t>申請人3</w:t>
            </w:r>
          </w:p>
        </w:tc>
        <w:tc>
          <w:tcPr>
            <w:tcW w:w="1898" w:type="dxa"/>
          </w:tcPr>
          <w:p w:rsidR="00F22118" w:rsidRDefault="00F22118" w:rsidP="0014574B">
            <w:pPr>
              <w:rPr>
                <w:rFonts w:ascii="標楷體" w:eastAsia="標楷體" w:hAnsi="標楷體"/>
                <w:sz w:val="28"/>
                <w:szCs w:val="28"/>
              </w:rPr>
            </w:pPr>
          </w:p>
        </w:tc>
        <w:tc>
          <w:tcPr>
            <w:tcW w:w="1701" w:type="dxa"/>
          </w:tcPr>
          <w:p w:rsidR="00F22118" w:rsidRDefault="00F22118" w:rsidP="00427DBD">
            <w:pPr>
              <w:jc w:val="center"/>
              <w:rPr>
                <w:rFonts w:ascii="標楷體" w:eastAsia="標楷體" w:hAnsi="標楷體"/>
                <w:sz w:val="28"/>
                <w:szCs w:val="28"/>
              </w:rPr>
            </w:pPr>
            <w:r>
              <w:rPr>
                <w:rFonts w:ascii="標楷體" w:eastAsia="標楷體" w:hAnsi="標楷體" w:hint="eastAsia"/>
                <w:sz w:val="28"/>
                <w:szCs w:val="28"/>
              </w:rPr>
              <w:t>3.診所名稱</w:t>
            </w:r>
          </w:p>
        </w:tc>
        <w:tc>
          <w:tcPr>
            <w:tcW w:w="4745" w:type="dxa"/>
            <w:gridSpan w:val="3"/>
            <w:vAlign w:val="center"/>
          </w:tcPr>
          <w:p w:rsidR="00F22118" w:rsidRPr="006B75BB" w:rsidRDefault="00F22118" w:rsidP="0014574B">
            <w:pPr>
              <w:jc w:val="right"/>
              <w:rPr>
                <w:rFonts w:ascii="標楷體" w:eastAsia="標楷體" w:hAnsi="標楷體"/>
                <w:sz w:val="28"/>
                <w:szCs w:val="28"/>
              </w:rPr>
            </w:pPr>
          </w:p>
        </w:tc>
      </w:tr>
      <w:tr w:rsidR="0014574B" w:rsidRPr="00DB3ECB" w:rsidTr="00427DBD">
        <w:trPr>
          <w:trHeight w:val="790"/>
          <w:jc w:val="center"/>
        </w:trPr>
        <w:tc>
          <w:tcPr>
            <w:tcW w:w="2101" w:type="dxa"/>
          </w:tcPr>
          <w:p w:rsidR="0014574B" w:rsidRPr="006B75BB" w:rsidRDefault="0014574B" w:rsidP="00427DBD">
            <w:pPr>
              <w:jc w:val="center"/>
              <w:rPr>
                <w:rFonts w:ascii="標楷體" w:eastAsia="標楷體" w:hAnsi="標楷體"/>
                <w:sz w:val="28"/>
                <w:szCs w:val="28"/>
              </w:rPr>
            </w:pPr>
            <w:r w:rsidRPr="006B75BB">
              <w:rPr>
                <w:rFonts w:ascii="標楷體" w:eastAsia="標楷體" w:hAnsi="標楷體" w:hint="eastAsia"/>
                <w:sz w:val="28"/>
                <w:szCs w:val="28"/>
              </w:rPr>
              <w:t>地址</w:t>
            </w:r>
          </w:p>
        </w:tc>
        <w:tc>
          <w:tcPr>
            <w:tcW w:w="8344" w:type="dxa"/>
            <w:gridSpan w:val="5"/>
            <w:vAlign w:val="center"/>
          </w:tcPr>
          <w:p w:rsidR="0014574B" w:rsidRPr="006B75BB" w:rsidRDefault="0014574B" w:rsidP="0014574B">
            <w:pPr>
              <w:jc w:val="both"/>
              <w:rPr>
                <w:rFonts w:ascii="標楷體" w:eastAsia="標楷體" w:hAnsi="標楷體"/>
                <w:sz w:val="28"/>
                <w:szCs w:val="28"/>
              </w:rPr>
            </w:pPr>
            <w:r w:rsidRPr="006B75BB">
              <w:rPr>
                <w:rFonts w:ascii="標楷體" w:eastAsia="標楷體" w:hAnsi="標楷體" w:hint="eastAsia"/>
                <w:sz w:val="28"/>
                <w:szCs w:val="28"/>
              </w:rPr>
              <w:t xml:space="preserve">臺中市     區      里    </w:t>
            </w:r>
            <w:r w:rsidR="00681806">
              <w:rPr>
                <w:rFonts w:ascii="標楷體" w:eastAsia="標楷體" w:hAnsi="標楷體"/>
                <w:sz w:val="28"/>
                <w:szCs w:val="28"/>
              </w:rPr>
              <w:t xml:space="preserve">   </w:t>
            </w:r>
            <w:r w:rsidRPr="006B75BB">
              <w:rPr>
                <w:rFonts w:ascii="標楷體" w:eastAsia="標楷體" w:hAnsi="標楷體" w:hint="eastAsia"/>
                <w:sz w:val="28"/>
                <w:szCs w:val="28"/>
              </w:rPr>
              <w:t xml:space="preserve">   路    段      號     </w:t>
            </w:r>
            <w:r w:rsidR="00681806">
              <w:rPr>
                <w:rFonts w:ascii="標楷體" w:eastAsia="標楷體" w:hAnsi="標楷體"/>
                <w:sz w:val="28"/>
                <w:szCs w:val="28"/>
              </w:rPr>
              <w:t xml:space="preserve">  </w:t>
            </w:r>
            <w:r w:rsidRPr="006B75BB">
              <w:rPr>
                <w:rFonts w:ascii="標楷體" w:eastAsia="標楷體" w:hAnsi="標楷體" w:hint="eastAsia"/>
                <w:sz w:val="28"/>
                <w:szCs w:val="28"/>
              </w:rPr>
              <w:t xml:space="preserve"> 樓</w:t>
            </w:r>
          </w:p>
        </w:tc>
      </w:tr>
      <w:tr w:rsidR="0014574B" w:rsidRPr="00DB3ECB" w:rsidTr="00427DBD">
        <w:trPr>
          <w:trHeight w:val="804"/>
          <w:jc w:val="center"/>
        </w:trPr>
        <w:tc>
          <w:tcPr>
            <w:tcW w:w="7543" w:type="dxa"/>
            <w:gridSpan w:val="4"/>
            <w:vAlign w:val="center"/>
          </w:tcPr>
          <w:p w:rsidR="0014574B" w:rsidRPr="00DB3ECB" w:rsidRDefault="0014574B" w:rsidP="0014574B">
            <w:pPr>
              <w:snapToGrid w:val="0"/>
              <w:spacing w:line="240" w:lineRule="atLeast"/>
              <w:jc w:val="center"/>
              <w:rPr>
                <w:rFonts w:ascii="標楷體" w:eastAsia="標楷體" w:hAnsi="標楷體"/>
                <w:sz w:val="28"/>
                <w:szCs w:val="28"/>
              </w:rPr>
            </w:pPr>
            <w:r w:rsidRPr="00DB3ECB">
              <w:rPr>
                <w:rFonts w:ascii="標楷體" w:eastAsia="標楷體" w:hAnsi="標楷體" w:hint="eastAsia"/>
                <w:sz w:val="28"/>
                <w:szCs w:val="28"/>
              </w:rPr>
              <w:t xml:space="preserve">   查    核   事   項</w:t>
            </w:r>
          </w:p>
        </w:tc>
        <w:tc>
          <w:tcPr>
            <w:tcW w:w="1559" w:type="dxa"/>
          </w:tcPr>
          <w:p w:rsidR="0014574B" w:rsidRPr="00DB3ECB" w:rsidRDefault="0014574B" w:rsidP="0014574B">
            <w:pPr>
              <w:snapToGrid w:val="0"/>
              <w:spacing w:line="240" w:lineRule="atLeast"/>
              <w:jc w:val="center"/>
              <w:rPr>
                <w:rFonts w:ascii="標楷體" w:eastAsia="標楷體" w:hAnsi="標楷體"/>
                <w:sz w:val="28"/>
                <w:szCs w:val="28"/>
              </w:rPr>
            </w:pPr>
            <w:r w:rsidRPr="00DB3ECB">
              <w:rPr>
                <w:rFonts w:ascii="標楷體" w:eastAsia="標楷體" w:hAnsi="標楷體" w:hint="eastAsia"/>
                <w:sz w:val="28"/>
                <w:szCs w:val="28"/>
              </w:rPr>
              <w:t>是否符合</w:t>
            </w:r>
          </w:p>
          <w:p w:rsidR="0014574B" w:rsidRPr="00DB3ECB" w:rsidRDefault="0014574B" w:rsidP="0014574B">
            <w:pPr>
              <w:snapToGrid w:val="0"/>
              <w:spacing w:line="240" w:lineRule="atLeast"/>
              <w:jc w:val="center"/>
              <w:rPr>
                <w:rFonts w:ascii="標楷體" w:eastAsia="標楷體" w:hAnsi="標楷體"/>
                <w:sz w:val="28"/>
                <w:szCs w:val="28"/>
              </w:rPr>
            </w:pPr>
            <w:r w:rsidRPr="00DB3ECB">
              <w:rPr>
                <w:rFonts w:ascii="標楷體" w:eastAsia="標楷體" w:hAnsi="標楷體" w:hint="eastAsia"/>
                <w:sz w:val="28"/>
                <w:szCs w:val="28"/>
              </w:rPr>
              <w:t>( ˇ或×)</w:t>
            </w:r>
          </w:p>
        </w:tc>
        <w:tc>
          <w:tcPr>
            <w:tcW w:w="1343" w:type="dxa"/>
            <w:vAlign w:val="center"/>
          </w:tcPr>
          <w:p w:rsidR="0014574B" w:rsidRPr="00DB3ECB" w:rsidRDefault="0014574B" w:rsidP="0014574B">
            <w:pPr>
              <w:snapToGrid w:val="0"/>
              <w:spacing w:line="240" w:lineRule="atLeast"/>
              <w:jc w:val="center"/>
              <w:rPr>
                <w:rFonts w:ascii="標楷體" w:eastAsia="標楷體" w:hAnsi="標楷體"/>
                <w:sz w:val="28"/>
                <w:szCs w:val="28"/>
              </w:rPr>
            </w:pPr>
            <w:r w:rsidRPr="00DB3ECB">
              <w:rPr>
                <w:rFonts w:ascii="標楷體" w:eastAsia="標楷體" w:hAnsi="標楷體" w:hint="eastAsia"/>
                <w:sz w:val="28"/>
                <w:szCs w:val="28"/>
              </w:rPr>
              <w:t>備  　註</w:t>
            </w:r>
          </w:p>
        </w:tc>
      </w:tr>
      <w:tr w:rsidR="0014574B" w:rsidRPr="00DB3ECB" w:rsidTr="00427DBD">
        <w:trPr>
          <w:trHeight w:val="851"/>
          <w:jc w:val="center"/>
        </w:trPr>
        <w:tc>
          <w:tcPr>
            <w:tcW w:w="7543" w:type="dxa"/>
            <w:gridSpan w:val="4"/>
            <w:vAlign w:val="center"/>
          </w:tcPr>
          <w:p w:rsidR="0014574B" w:rsidRPr="00DB3ECB" w:rsidRDefault="0014574B" w:rsidP="0014574B">
            <w:pPr>
              <w:rPr>
                <w:rFonts w:ascii="標楷體" w:eastAsia="標楷體" w:hAnsi="標楷體"/>
                <w:sz w:val="28"/>
                <w:szCs w:val="28"/>
              </w:rPr>
            </w:pPr>
            <w:r w:rsidRPr="00DB3ECB">
              <w:rPr>
                <w:rFonts w:ascii="標楷體" w:eastAsia="標楷體" w:hAnsi="標楷體" w:hint="eastAsia"/>
                <w:sz w:val="28"/>
                <w:szCs w:val="28"/>
              </w:rPr>
              <w:t>一、</w:t>
            </w:r>
            <w:r w:rsidR="00405F26">
              <w:rPr>
                <w:rFonts w:ascii="標楷體" w:eastAsia="標楷體" w:hAnsi="標楷體" w:hint="eastAsia"/>
                <w:sz w:val="28"/>
                <w:szCs w:val="28"/>
              </w:rPr>
              <w:t>各該診所名稱依規定分別辦理</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14574B" w:rsidP="0014574B">
            <w:pPr>
              <w:rPr>
                <w:rFonts w:ascii="標楷體" w:eastAsia="標楷體" w:hAnsi="標楷體"/>
                <w:sz w:val="28"/>
                <w:szCs w:val="28"/>
              </w:rPr>
            </w:pPr>
            <w:r w:rsidRPr="00DB3ECB">
              <w:rPr>
                <w:rFonts w:ascii="標楷體" w:eastAsia="標楷體" w:hAnsi="標楷體" w:hint="eastAsia"/>
                <w:sz w:val="28"/>
                <w:szCs w:val="28"/>
              </w:rPr>
              <w:t>二、</w:t>
            </w:r>
            <w:r w:rsidR="00405F26">
              <w:rPr>
                <w:rFonts w:ascii="標楷體" w:eastAsia="標楷體" w:hAnsi="標楷體" w:hint="eastAsia"/>
                <w:sz w:val="28"/>
                <w:szCs w:val="28"/>
              </w:rPr>
              <w:t>診療科別應依規定分別登記設置</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14574B" w:rsidP="0014574B">
            <w:pPr>
              <w:rPr>
                <w:rFonts w:ascii="標楷體" w:eastAsia="標楷體" w:hAnsi="標楷體"/>
                <w:sz w:val="28"/>
                <w:szCs w:val="28"/>
              </w:rPr>
            </w:pPr>
            <w:r w:rsidRPr="00DB3ECB">
              <w:rPr>
                <w:rFonts w:ascii="標楷體" w:eastAsia="標楷體" w:hAnsi="標楷體" w:hint="eastAsia"/>
                <w:sz w:val="28"/>
                <w:szCs w:val="28"/>
              </w:rPr>
              <w:t>三、</w:t>
            </w:r>
            <w:r w:rsidR="00405F26">
              <w:rPr>
                <w:rFonts w:ascii="標楷體" w:eastAsia="標楷體" w:hAnsi="標楷體" w:hint="eastAsia"/>
                <w:sz w:val="28"/>
                <w:szCs w:val="28"/>
              </w:rPr>
              <w:t>診療室之隔間應與其他診所明顯區隔</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14574B" w:rsidP="0014574B">
            <w:pPr>
              <w:rPr>
                <w:rFonts w:ascii="標楷體" w:eastAsia="標楷體" w:hAnsi="標楷體"/>
                <w:sz w:val="28"/>
                <w:szCs w:val="28"/>
              </w:rPr>
            </w:pPr>
            <w:r w:rsidRPr="00DB3ECB">
              <w:rPr>
                <w:rFonts w:ascii="標楷體" w:eastAsia="標楷體" w:hAnsi="標楷體" w:hint="eastAsia"/>
                <w:sz w:val="28"/>
                <w:szCs w:val="28"/>
              </w:rPr>
              <w:t>四、</w:t>
            </w:r>
            <w:r w:rsidR="00B67E7E">
              <w:rPr>
                <w:rFonts w:ascii="標楷體" w:eastAsia="標楷體" w:hAnsi="標楷體" w:hint="eastAsia"/>
                <w:sz w:val="28"/>
                <w:szCs w:val="28"/>
              </w:rPr>
              <w:t>診所獨立區域內之消防設備及安全設施，應符合規定</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14574B" w:rsidP="00B67E7E">
            <w:pPr>
              <w:ind w:left="616" w:hangingChars="220" w:hanging="616"/>
              <w:rPr>
                <w:rFonts w:ascii="標楷體" w:eastAsia="標楷體" w:hAnsi="標楷體"/>
                <w:sz w:val="28"/>
                <w:szCs w:val="28"/>
              </w:rPr>
            </w:pPr>
            <w:r w:rsidRPr="00DB3ECB">
              <w:rPr>
                <w:rFonts w:ascii="標楷體" w:eastAsia="標楷體" w:hAnsi="標楷體" w:hint="eastAsia"/>
                <w:sz w:val="28"/>
                <w:szCs w:val="28"/>
              </w:rPr>
              <w:t>五、</w:t>
            </w:r>
            <w:r w:rsidR="00B67E7E">
              <w:rPr>
                <w:rFonts w:ascii="標楷體" w:eastAsia="標楷體" w:hAnsi="標楷體" w:hint="eastAsia"/>
                <w:sz w:val="28"/>
                <w:szCs w:val="28"/>
              </w:rPr>
              <w:t>診所視需要設置之其他設施應與診療室鄰接且與其他診所隔間明確區隔</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14574B" w:rsidP="00F342D6">
            <w:pPr>
              <w:ind w:left="616" w:hangingChars="220" w:hanging="616"/>
              <w:rPr>
                <w:rFonts w:ascii="標楷體" w:eastAsia="標楷體" w:hAnsi="標楷體"/>
                <w:sz w:val="28"/>
                <w:szCs w:val="28"/>
              </w:rPr>
            </w:pPr>
            <w:r w:rsidRPr="00DB3ECB">
              <w:rPr>
                <w:rFonts w:ascii="標楷體" w:eastAsia="標楷體" w:hAnsi="標楷體" w:hint="eastAsia"/>
                <w:sz w:val="28"/>
                <w:szCs w:val="28"/>
              </w:rPr>
              <w:t>六、</w:t>
            </w:r>
            <w:r w:rsidR="00B67E7E">
              <w:rPr>
                <w:rFonts w:ascii="標楷體" w:eastAsia="標楷體" w:hAnsi="標楷體" w:hint="eastAsia"/>
                <w:sz w:val="28"/>
                <w:szCs w:val="28"/>
              </w:rPr>
              <w:t>各該診所應共同設置使用事項，如下所示，並負共同責任</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B67E7E" w:rsidP="0014574B">
            <w:pPr>
              <w:ind w:left="840" w:hangingChars="300" w:hanging="840"/>
              <w:rPr>
                <w:rFonts w:ascii="標楷體" w:eastAsia="標楷體" w:hAnsi="標楷體"/>
                <w:sz w:val="28"/>
                <w:szCs w:val="28"/>
              </w:rPr>
            </w:pPr>
            <w:r>
              <w:rPr>
                <w:rFonts w:ascii="標楷體" w:eastAsia="標楷體" w:hAnsi="標楷體" w:hint="eastAsia"/>
                <w:sz w:val="28"/>
                <w:szCs w:val="28"/>
              </w:rPr>
              <w:t xml:space="preserve">  (一)市招</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B67E7E" w:rsidP="0014574B">
            <w:pPr>
              <w:ind w:left="840" w:hangingChars="300" w:hanging="840"/>
              <w:rPr>
                <w:rFonts w:ascii="標楷體" w:eastAsia="標楷體" w:hAnsi="標楷體"/>
                <w:sz w:val="28"/>
                <w:szCs w:val="28"/>
              </w:rPr>
            </w:pPr>
            <w:r>
              <w:rPr>
                <w:rFonts w:ascii="標楷體" w:eastAsia="標楷體" w:hAnsi="標楷體" w:hint="eastAsia"/>
                <w:sz w:val="28"/>
                <w:szCs w:val="28"/>
              </w:rPr>
              <w:t xml:space="preserve">  (二)候診場所</w:t>
            </w:r>
            <w:r w:rsidR="00F342D6">
              <w:rPr>
                <w:rFonts w:ascii="標楷體" w:eastAsia="標楷體" w:hAnsi="標楷體" w:hint="eastAsia"/>
                <w:sz w:val="28"/>
                <w:szCs w:val="28"/>
              </w:rPr>
              <w:t>。</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B67E7E" w:rsidP="00681806">
            <w:pPr>
              <w:spacing w:line="32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(三)觀察病床在九床以下，設有</w:t>
            </w:r>
            <w:r w:rsidR="00F342D6">
              <w:rPr>
                <w:rFonts w:ascii="標楷體" w:eastAsia="標楷體" w:hAnsi="標楷體" w:hint="eastAsia"/>
                <w:sz w:val="28"/>
                <w:szCs w:val="28"/>
              </w:rPr>
              <w:t>婦產科診所者得設置十張以下產科病床；個別診所不得另設觀察病床或產科病床。</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F342D6" w:rsidP="0014574B">
            <w:pPr>
              <w:ind w:left="840" w:hangingChars="300" w:hanging="840"/>
              <w:rPr>
                <w:rFonts w:ascii="標楷體" w:eastAsia="標楷體" w:hAnsi="標楷體"/>
                <w:sz w:val="28"/>
                <w:szCs w:val="28"/>
              </w:rPr>
            </w:pPr>
            <w:r>
              <w:rPr>
                <w:rFonts w:ascii="標楷體" w:eastAsia="標楷體" w:hAnsi="標楷體" w:hint="eastAsia"/>
                <w:sz w:val="28"/>
                <w:szCs w:val="28"/>
              </w:rPr>
              <w:t xml:space="preserve">  (四)清潔、消毒設備及醫療廢棄物處理。</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2B7A81">
        <w:trPr>
          <w:trHeight w:val="608"/>
          <w:jc w:val="center"/>
        </w:trPr>
        <w:tc>
          <w:tcPr>
            <w:tcW w:w="7543" w:type="dxa"/>
            <w:gridSpan w:val="4"/>
            <w:vAlign w:val="center"/>
          </w:tcPr>
          <w:p w:rsidR="0014574B" w:rsidRPr="00DB3ECB" w:rsidRDefault="00F342D6" w:rsidP="0014574B">
            <w:pPr>
              <w:ind w:left="840" w:hangingChars="300" w:hanging="840"/>
              <w:rPr>
                <w:rFonts w:ascii="標楷體" w:eastAsia="標楷體" w:hAnsi="標楷體"/>
                <w:sz w:val="28"/>
                <w:szCs w:val="28"/>
              </w:rPr>
            </w:pPr>
            <w:r>
              <w:rPr>
                <w:rFonts w:ascii="標楷體" w:eastAsia="標楷體" w:hAnsi="標楷體" w:hint="eastAsia"/>
                <w:sz w:val="28"/>
                <w:szCs w:val="28"/>
              </w:rPr>
              <w:t xml:space="preserve">  (五)共同使用區域內之消防設備及安全設施。</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14574B" w:rsidRPr="00DB3ECB" w:rsidTr="00427DBD">
        <w:trPr>
          <w:trHeight w:val="851"/>
          <w:jc w:val="center"/>
        </w:trPr>
        <w:tc>
          <w:tcPr>
            <w:tcW w:w="7543" w:type="dxa"/>
            <w:gridSpan w:val="4"/>
            <w:vAlign w:val="center"/>
          </w:tcPr>
          <w:p w:rsidR="0014574B" w:rsidRPr="00DB3ECB" w:rsidRDefault="00F342D6" w:rsidP="0014574B">
            <w:pPr>
              <w:ind w:left="840" w:hangingChars="300" w:hanging="840"/>
              <w:rPr>
                <w:rFonts w:ascii="標楷體" w:eastAsia="標楷體" w:hAnsi="標楷體"/>
                <w:sz w:val="28"/>
                <w:szCs w:val="28"/>
              </w:rPr>
            </w:pPr>
            <w:r>
              <w:rPr>
                <w:rFonts w:ascii="標楷體" w:eastAsia="標楷體" w:hAnsi="標楷體" w:hint="eastAsia"/>
                <w:sz w:val="28"/>
                <w:szCs w:val="28"/>
              </w:rPr>
              <w:t xml:space="preserve">  (六)緊急供電設備。</w:t>
            </w:r>
          </w:p>
        </w:tc>
        <w:tc>
          <w:tcPr>
            <w:tcW w:w="1559" w:type="dxa"/>
            <w:vAlign w:val="center"/>
          </w:tcPr>
          <w:p w:rsidR="0014574B" w:rsidRPr="00DB3ECB" w:rsidRDefault="0014574B" w:rsidP="0014574B">
            <w:pPr>
              <w:rPr>
                <w:rFonts w:ascii="標楷體" w:eastAsia="標楷體" w:hAnsi="標楷體"/>
                <w:sz w:val="28"/>
                <w:szCs w:val="28"/>
              </w:rPr>
            </w:pPr>
          </w:p>
        </w:tc>
        <w:tc>
          <w:tcPr>
            <w:tcW w:w="1343" w:type="dxa"/>
            <w:vAlign w:val="center"/>
          </w:tcPr>
          <w:p w:rsidR="0014574B" w:rsidRPr="00DB3ECB" w:rsidRDefault="0014574B" w:rsidP="0014574B">
            <w:pPr>
              <w:rPr>
                <w:rFonts w:ascii="標楷體" w:eastAsia="標楷體" w:hAnsi="標楷體"/>
                <w:sz w:val="28"/>
                <w:szCs w:val="28"/>
              </w:rPr>
            </w:pPr>
          </w:p>
        </w:tc>
      </w:tr>
      <w:tr w:rsidR="00F342D6" w:rsidRPr="00DB3ECB" w:rsidTr="00427DBD">
        <w:trPr>
          <w:trHeight w:val="851"/>
          <w:jc w:val="center"/>
        </w:trPr>
        <w:tc>
          <w:tcPr>
            <w:tcW w:w="7543" w:type="dxa"/>
            <w:gridSpan w:val="4"/>
            <w:vAlign w:val="center"/>
          </w:tcPr>
          <w:p w:rsidR="00F342D6" w:rsidRDefault="00F342D6" w:rsidP="0014574B">
            <w:pPr>
              <w:ind w:left="840" w:hangingChars="300" w:hanging="840"/>
              <w:rPr>
                <w:rFonts w:ascii="標楷體" w:eastAsia="標楷體" w:hAnsi="標楷體"/>
                <w:sz w:val="28"/>
                <w:szCs w:val="28"/>
              </w:rPr>
            </w:pPr>
            <w:r>
              <w:rPr>
                <w:rFonts w:ascii="標楷體" w:eastAsia="標楷體" w:hAnsi="標楷體" w:hint="eastAsia"/>
                <w:sz w:val="28"/>
                <w:szCs w:val="28"/>
              </w:rPr>
              <w:t>七、得共同設置調劑部門，且應有專任藥事人員。</w:t>
            </w:r>
          </w:p>
        </w:tc>
        <w:tc>
          <w:tcPr>
            <w:tcW w:w="1559" w:type="dxa"/>
            <w:vAlign w:val="center"/>
          </w:tcPr>
          <w:p w:rsidR="00F342D6" w:rsidRPr="00DB3ECB" w:rsidRDefault="00F342D6" w:rsidP="0014574B">
            <w:pPr>
              <w:rPr>
                <w:rFonts w:ascii="標楷體" w:eastAsia="標楷體" w:hAnsi="標楷體"/>
                <w:sz w:val="28"/>
                <w:szCs w:val="28"/>
              </w:rPr>
            </w:pPr>
          </w:p>
        </w:tc>
        <w:tc>
          <w:tcPr>
            <w:tcW w:w="1343" w:type="dxa"/>
            <w:vAlign w:val="center"/>
          </w:tcPr>
          <w:p w:rsidR="00F342D6" w:rsidRPr="00DB3ECB" w:rsidRDefault="00F342D6" w:rsidP="0014574B">
            <w:pPr>
              <w:rPr>
                <w:rFonts w:ascii="標楷體" w:eastAsia="標楷體" w:hAnsi="標楷體"/>
                <w:sz w:val="28"/>
                <w:szCs w:val="28"/>
              </w:rPr>
            </w:pPr>
          </w:p>
        </w:tc>
      </w:tr>
      <w:tr w:rsidR="00F342D6" w:rsidRPr="00DB3ECB" w:rsidTr="00427DBD">
        <w:trPr>
          <w:trHeight w:val="851"/>
          <w:jc w:val="center"/>
        </w:trPr>
        <w:tc>
          <w:tcPr>
            <w:tcW w:w="7543" w:type="dxa"/>
            <w:gridSpan w:val="4"/>
            <w:vAlign w:val="center"/>
          </w:tcPr>
          <w:p w:rsidR="00F342D6" w:rsidRDefault="00F342D6" w:rsidP="00F342D6">
            <w:pPr>
              <w:ind w:left="616" w:hangingChars="220" w:hanging="616"/>
              <w:rPr>
                <w:rFonts w:ascii="標楷體" w:eastAsia="標楷體" w:hAnsi="標楷體"/>
                <w:sz w:val="28"/>
                <w:szCs w:val="28"/>
              </w:rPr>
            </w:pPr>
            <w:r>
              <w:rPr>
                <w:rFonts w:ascii="標楷體" w:eastAsia="標楷體" w:hAnsi="標楷體" w:hint="eastAsia"/>
                <w:sz w:val="28"/>
                <w:szCs w:val="28"/>
              </w:rPr>
              <w:t>八、得共同設置檢驗部門，且應有專任醫事檢驗人員。</w:t>
            </w:r>
          </w:p>
        </w:tc>
        <w:tc>
          <w:tcPr>
            <w:tcW w:w="1559" w:type="dxa"/>
            <w:vAlign w:val="center"/>
          </w:tcPr>
          <w:p w:rsidR="00F342D6" w:rsidRPr="00DB3ECB" w:rsidRDefault="00F342D6" w:rsidP="0014574B">
            <w:pPr>
              <w:rPr>
                <w:rFonts w:ascii="標楷體" w:eastAsia="標楷體" w:hAnsi="標楷體"/>
                <w:sz w:val="28"/>
                <w:szCs w:val="28"/>
              </w:rPr>
            </w:pPr>
          </w:p>
        </w:tc>
        <w:tc>
          <w:tcPr>
            <w:tcW w:w="1343" w:type="dxa"/>
            <w:vAlign w:val="center"/>
          </w:tcPr>
          <w:p w:rsidR="00F342D6" w:rsidRPr="00DB3ECB" w:rsidRDefault="00F342D6" w:rsidP="0014574B">
            <w:pPr>
              <w:rPr>
                <w:rFonts w:ascii="標楷體" w:eastAsia="標楷體" w:hAnsi="標楷體"/>
                <w:sz w:val="28"/>
                <w:szCs w:val="28"/>
              </w:rPr>
            </w:pPr>
          </w:p>
        </w:tc>
      </w:tr>
      <w:tr w:rsidR="00F342D6" w:rsidRPr="00DB3ECB" w:rsidTr="00427DBD">
        <w:trPr>
          <w:trHeight w:val="851"/>
          <w:jc w:val="center"/>
        </w:trPr>
        <w:tc>
          <w:tcPr>
            <w:tcW w:w="7543" w:type="dxa"/>
            <w:gridSpan w:val="4"/>
            <w:vAlign w:val="center"/>
          </w:tcPr>
          <w:p w:rsidR="007437E4" w:rsidRPr="007437E4" w:rsidRDefault="00F342D6" w:rsidP="00681806">
            <w:pPr>
              <w:spacing w:line="320" w:lineRule="exact"/>
              <w:ind w:left="616" w:hangingChars="220" w:hanging="616"/>
              <w:rPr>
                <w:rFonts w:ascii="標楷體" w:eastAsia="標楷體" w:hAnsi="標楷體"/>
                <w:sz w:val="28"/>
                <w:szCs w:val="28"/>
              </w:rPr>
            </w:pPr>
            <w:r>
              <w:rPr>
                <w:rFonts w:ascii="標楷體" w:eastAsia="標楷體" w:hAnsi="標楷體" w:hint="eastAsia"/>
                <w:sz w:val="28"/>
                <w:szCs w:val="28"/>
              </w:rPr>
              <w:t>九、得共同設置</w:t>
            </w:r>
            <w:r w:rsidR="007437E4">
              <w:rPr>
                <w:rFonts w:ascii="標楷體" w:eastAsia="標楷體" w:hAnsi="標楷體" w:hint="eastAsia"/>
                <w:sz w:val="28"/>
                <w:szCs w:val="28"/>
              </w:rPr>
              <w:t>放射線設備</w:t>
            </w:r>
            <w:r>
              <w:rPr>
                <w:rFonts w:ascii="標楷體" w:eastAsia="標楷體" w:hAnsi="標楷體" w:hint="eastAsia"/>
                <w:sz w:val="28"/>
                <w:szCs w:val="28"/>
              </w:rPr>
              <w:t>，且應有專任</w:t>
            </w:r>
            <w:r w:rsidR="007437E4">
              <w:rPr>
                <w:rFonts w:ascii="標楷體" w:eastAsia="標楷體" w:hAnsi="標楷體" w:hint="eastAsia"/>
                <w:sz w:val="28"/>
                <w:szCs w:val="28"/>
              </w:rPr>
              <w:t>放射技術</w:t>
            </w:r>
            <w:r>
              <w:rPr>
                <w:rFonts w:ascii="標楷體" w:eastAsia="標楷體" w:hAnsi="標楷體" w:hint="eastAsia"/>
                <w:sz w:val="28"/>
                <w:szCs w:val="28"/>
              </w:rPr>
              <w:t>人員</w:t>
            </w:r>
            <w:r w:rsidR="007437E4">
              <w:rPr>
                <w:rFonts w:ascii="標楷體" w:eastAsia="標楷體" w:hAnsi="標楷體" w:hint="eastAsia"/>
                <w:sz w:val="28"/>
                <w:szCs w:val="28"/>
              </w:rPr>
              <w:t>，但僅設牙醫放射線設備者，得不受限制</w:t>
            </w:r>
            <w:r>
              <w:rPr>
                <w:rFonts w:ascii="標楷體" w:eastAsia="標楷體" w:hAnsi="標楷體" w:hint="eastAsia"/>
                <w:sz w:val="28"/>
                <w:szCs w:val="28"/>
              </w:rPr>
              <w:t>。</w:t>
            </w:r>
          </w:p>
        </w:tc>
        <w:tc>
          <w:tcPr>
            <w:tcW w:w="1559" w:type="dxa"/>
            <w:vAlign w:val="center"/>
          </w:tcPr>
          <w:p w:rsidR="00F342D6" w:rsidRPr="00DB3ECB" w:rsidRDefault="00F342D6" w:rsidP="0014574B">
            <w:pPr>
              <w:rPr>
                <w:rFonts w:ascii="標楷體" w:eastAsia="標楷體" w:hAnsi="標楷體"/>
                <w:sz w:val="28"/>
                <w:szCs w:val="28"/>
              </w:rPr>
            </w:pPr>
          </w:p>
        </w:tc>
        <w:tc>
          <w:tcPr>
            <w:tcW w:w="1343" w:type="dxa"/>
            <w:vAlign w:val="center"/>
          </w:tcPr>
          <w:p w:rsidR="00F342D6" w:rsidRPr="00DB3ECB" w:rsidRDefault="00F342D6" w:rsidP="0014574B">
            <w:pPr>
              <w:rPr>
                <w:rFonts w:ascii="標楷體" w:eastAsia="標楷體" w:hAnsi="標楷體"/>
                <w:sz w:val="28"/>
                <w:szCs w:val="28"/>
              </w:rPr>
            </w:pPr>
          </w:p>
        </w:tc>
      </w:tr>
      <w:tr w:rsidR="00F342D6" w:rsidRPr="00DB3ECB" w:rsidTr="00427DBD">
        <w:trPr>
          <w:trHeight w:val="851"/>
          <w:jc w:val="center"/>
        </w:trPr>
        <w:tc>
          <w:tcPr>
            <w:tcW w:w="7543" w:type="dxa"/>
            <w:gridSpan w:val="4"/>
            <w:vAlign w:val="center"/>
          </w:tcPr>
          <w:p w:rsidR="00F342D6" w:rsidRDefault="007437E4" w:rsidP="0014574B">
            <w:pPr>
              <w:ind w:left="840" w:hangingChars="300" w:hanging="840"/>
              <w:rPr>
                <w:rFonts w:ascii="標楷體" w:eastAsia="標楷體" w:hAnsi="標楷體"/>
                <w:sz w:val="28"/>
                <w:szCs w:val="28"/>
              </w:rPr>
            </w:pPr>
            <w:r>
              <w:rPr>
                <w:rFonts w:ascii="標楷體" w:eastAsia="標楷體" w:hAnsi="標楷體" w:hint="eastAsia"/>
                <w:sz w:val="28"/>
                <w:szCs w:val="28"/>
              </w:rPr>
              <w:t>十、應檢具共同合約書及共同責任切結書。</w:t>
            </w:r>
          </w:p>
        </w:tc>
        <w:tc>
          <w:tcPr>
            <w:tcW w:w="1559" w:type="dxa"/>
            <w:vAlign w:val="center"/>
          </w:tcPr>
          <w:p w:rsidR="00F342D6" w:rsidRPr="00DB3ECB" w:rsidRDefault="00F342D6" w:rsidP="0014574B">
            <w:pPr>
              <w:rPr>
                <w:rFonts w:ascii="標楷體" w:eastAsia="標楷體" w:hAnsi="標楷體"/>
                <w:sz w:val="28"/>
                <w:szCs w:val="28"/>
              </w:rPr>
            </w:pPr>
          </w:p>
        </w:tc>
        <w:tc>
          <w:tcPr>
            <w:tcW w:w="1343" w:type="dxa"/>
            <w:vAlign w:val="center"/>
          </w:tcPr>
          <w:p w:rsidR="00F342D6" w:rsidRPr="00DB3ECB" w:rsidRDefault="00F342D6" w:rsidP="0014574B">
            <w:pPr>
              <w:rPr>
                <w:rFonts w:ascii="標楷體" w:eastAsia="標楷體" w:hAnsi="標楷體"/>
                <w:sz w:val="28"/>
                <w:szCs w:val="28"/>
              </w:rPr>
            </w:pPr>
          </w:p>
        </w:tc>
      </w:tr>
    </w:tbl>
    <w:p w:rsidR="0014574B" w:rsidRPr="00DB3ECB" w:rsidRDefault="0014574B" w:rsidP="00681806">
      <w:pPr>
        <w:spacing w:before="180" w:after="180" w:line="320" w:lineRule="exact"/>
        <w:rPr>
          <w:rFonts w:ascii="標楷體" w:eastAsia="標楷體" w:hAnsi="標楷體"/>
          <w:sz w:val="28"/>
          <w:szCs w:val="28"/>
        </w:rPr>
      </w:pPr>
      <w:r w:rsidRPr="00DB3ECB">
        <w:rPr>
          <w:rFonts w:ascii="標楷體" w:eastAsia="標楷體" w:hAnsi="標楷體" w:hint="eastAsia"/>
          <w:sz w:val="28"/>
          <w:szCs w:val="28"/>
        </w:rPr>
        <w:t>稽查結果</w:t>
      </w:r>
      <w:r w:rsidR="00427DBD">
        <w:rPr>
          <w:rFonts w:ascii="標楷體" w:eastAsia="標楷體" w:hAnsi="標楷體" w:hint="eastAsia"/>
          <w:sz w:val="28"/>
          <w:szCs w:val="28"/>
        </w:rPr>
        <w:t>：</w:t>
      </w:r>
      <w:r w:rsidRPr="00DB3ECB">
        <w:rPr>
          <w:rFonts w:ascii="標楷體" w:eastAsia="標楷體" w:hAnsi="標楷體" w:hint="eastAsia"/>
          <w:sz w:val="28"/>
          <w:szCs w:val="28"/>
        </w:rPr>
        <w:t>□符合設置標準</w:t>
      </w:r>
      <w:r w:rsidR="00427DBD">
        <w:rPr>
          <w:rFonts w:ascii="標楷體" w:eastAsia="標楷體" w:hAnsi="標楷體" w:hint="eastAsia"/>
          <w:sz w:val="28"/>
          <w:szCs w:val="28"/>
        </w:rPr>
        <w:t xml:space="preserve">    </w:t>
      </w:r>
      <w:r w:rsidRPr="00DB3ECB">
        <w:rPr>
          <w:rFonts w:ascii="標楷體" w:eastAsia="標楷體" w:hAnsi="標楷體" w:hint="eastAsia"/>
          <w:sz w:val="28"/>
          <w:szCs w:val="28"/>
        </w:rPr>
        <w:t>□不符合設置標準</w:t>
      </w:r>
    </w:p>
    <w:p w:rsidR="0014574B" w:rsidRPr="00A41D5D" w:rsidRDefault="0014574B" w:rsidP="00681806">
      <w:pPr>
        <w:spacing w:line="260" w:lineRule="exact"/>
        <w:rPr>
          <w:rFonts w:ascii="標楷體" w:eastAsia="標楷體" w:hAnsi="標楷體"/>
          <w:sz w:val="28"/>
          <w:szCs w:val="28"/>
          <w:u w:val="single"/>
        </w:rPr>
      </w:pPr>
      <w:r w:rsidRPr="00A41D5D">
        <w:rPr>
          <w:rFonts w:ascii="標楷體" w:eastAsia="標楷體" w:hAnsi="標楷體" w:hint="eastAsia"/>
          <w:sz w:val="28"/>
          <w:szCs w:val="28"/>
        </w:rPr>
        <w:t>稽查人員：</w:t>
      </w:r>
      <w:r w:rsidRPr="00A41D5D">
        <w:rPr>
          <w:rFonts w:ascii="標楷體" w:eastAsia="標楷體" w:hAnsi="標楷體" w:hint="eastAsia"/>
          <w:sz w:val="28"/>
          <w:szCs w:val="28"/>
          <w:u w:val="single"/>
        </w:rPr>
        <w:t xml:space="preserve">                  </w:t>
      </w:r>
      <w:r w:rsidR="00427DBD">
        <w:rPr>
          <w:rFonts w:ascii="標楷體" w:eastAsia="標楷體" w:hAnsi="標楷體"/>
          <w:sz w:val="28"/>
          <w:szCs w:val="28"/>
          <w:u w:val="single"/>
        </w:rPr>
        <w:t xml:space="preserve">        </w:t>
      </w:r>
      <w:r w:rsidRPr="00A41D5D">
        <w:rPr>
          <w:rFonts w:ascii="標楷體" w:eastAsia="標楷體" w:hAnsi="標楷體" w:hint="eastAsia"/>
          <w:sz w:val="28"/>
          <w:szCs w:val="28"/>
          <w:u w:val="single"/>
        </w:rPr>
        <w:t xml:space="preserve">        </w:t>
      </w:r>
    </w:p>
    <w:p w:rsidR="0014574B" w:rsidRPr="00A41D5D" w:rsidRDefault="0014574B" w:rsidP="00681806">
      <w:pPr>
        <w:numPr>
          <w:ilvl w:val="0"/>
          <w:numId w:val="1"/>
        </w:numPr>
        <w:spacing w:line="440" w:lineRule="exact"/>
        <w:ind w:left="357" w:hanging="357"/>
        <w:rPr>
          <w:rFonts w:ascii="標楷體" w:eastAsia="標楷體" w:hAnsi="標楷體"/>
          <w:sz w:val="28"/>
          <w:szCs w:val="28"/>
        </w:rPr>
      </w:pPr>
      <w:r w:rsidRPr="00A41D5D">
        <w:rPr>
          <w:rFonts w:ascii="標楷體" w:eastAsia="標楷體" w:hAnsi="標楷體" w:hint="eastAsia"/>
          <w:sz w:val="28"/>
          <w:szCs w:val="28"/>
        </w:rPr>
        <w:t>稽查當時稽查事項與事實相符，被稽查診所負責人並無異議，且稽查人員無不法情事。</w:t>
      </w:r>
    </w:p>
    <w:p w:rsidR="0014574B" w:rsidRPr="00887DA5" w:rsidRDefault="0014574B" w:rsidP="00681806">
      <w:pPr>
        <w:spacing w:line="500" w:lineRule="exact"/>
        <w:rPr>
          <w:rFonts w:ascii="標楷體" w:eastAsia="標楷體" w:hAnsi="標楷體"/>
          <w:b/>
          <w:sz w:val="28"/>
          <w:szCs w:val="28"/>
        </w:rPr>
      </w:pPr>
      <w:r w:rsidRPr="00A41D5D">
        <w:rPr>
          <w:rFonts w:ascii="標楷體" w:eastAsia="標楷體" w:hAnsi="標楷體" w:hint="eastAsia"/>
          <w:b/>
          <w:sz w:val="28"/>
          <w:szCs w:val="28"/>
        </w:rPr>
        <w:t>診所負責人簽章：</w:t>
      </w:r>
      <w:r w:rsidRPr="00A41D5D">
        <w:rPr>
          <w:rFonts w:ascii="標楷體" w:eastAsia="標楷體" w:hAnsi="標楷體" w:hint="eastAsia"/>
          <w:b/>
          <w:sz w:val="28"/>
          <w:szCs w:val="28"/>
          <w:u w:val="single"/>
        </w:rPr>
        <w:t xml:space="preserve"> </w:t>
      </w:r>
      <w:r w:rsidR="007437E4">
        <w:rPr>
          <w:rFonts w:ascii="標楷體" w:eastAsia="標楷體" w:hAnsi="標楷體" w:hint="eastAsia"/>
          <w:b/>
          <w:sz w:val="28"/>
          <w:szCs w:val="28"/>
          <w:u w:val="single"/>
        </w:rPr>
        <w:t>1、</w:t>
      </w:r>
      <w:r w:rsidRPr="00A41D5D">
        <w:rPr>
          <w:rFonts w:ascii="標楷體" w:eastAsia="標楷體" w:hAnsi="標楷體" w:hint="eastAsia"/>
          <w:b/>
          <w:sz w:val="28"/>
          <w:szCs w:val="28"/>
          <w:u w:val="single"/>
        </w:rPr>
        <w:t xml:space="preserve">     </w:t>
      </w:r>
      <w:r w:rsidR="00427DBD">
        <w:rPr>
          <w:rFonts w:ascii="標楷體" w:eastAsia="標楷體" w:hAnsi="標楷體"/>
          <w:b/>
          <w:sz w:val="28"/>
          <w:szCs w:val="28"/>
          <w:u w:val="single"/>
        </w:rPr>
        <w:t xml:space="preserve"> </w:t>
      </w:r>
      <w:r w:rsidR="00B53424">
        <w:rPr>
          <w:rFonts w:ascii="標楷體" w:eastAsia="標楷體" w:hAnsi="標楷體"/>
          <w:b/>
          <w:sz w:val="28"/>
          <w:szCs w:val="28"/>
          <w:u w:val="single"/>
        </w:rPr>
        <w:t xml:space="preserve">  </w:t>
      </w:r>
      <w:r w:rsidR="00427DBD">
        <w:rPr>
          <w:rFonts w:ascii="標楷體" w:eastAsia="標楷體" w:hAnsi="標楷體"/>
          <w:b/>
          <w:sz w:val="28"/>
          <w:szCs w:val="28"/>
          <w:u w:val="single"/>
        </w:rPr>
        <w:t xml:space="preserve">    </w:t>
      </w:r>
      <w:r w:rsidRPr="00A41D5D">
        <w:rPr>
          <w:rFonts w:ascii="標楷體" w:eastAsia="標楷體" w:hAnsi="標楷體" w:hint="eastAsia"/>
          <w:b/>
          <w:sz w:val="28"/>
          <w:szCs w:val="28"/>
          <w:u w:val="single"/>
        </w:rPr>
        <w:t xml:space="preserve">  </w:t>
      </w:r>
      <w:r w:rsidR="007437E4">
        <w:rPr>
          <w:rFonts w:ascii="標楷體" w:eastAsia="標楷體" w:hAnsi="標楷體" w:hint="eastAsia"/>
          <w:b/>
          <w:sz w:val="28"/>
          <w:szCs w:val="28"/>
          <w:u w:val="single"/>
        </w:rPr>
        <w:t xml:space="preserve">2、 </w:t>
      </w:r>
      <w:r w:rsidRPr="00A41D5D">
        <w:rPr>
          <w:rFonts w:ascii="標楷體" w:eastAsia="標楷體" w:hAnsi="標楷體" w:hint="eastAsia"/>
          <w:b/>
          <w:sz w:val="28"/>
          <w:szCs w:val="28"/>
          <w:u w:val="single"/>
        </w:rPr>
        <w:t xml:space="preserve">   </w:t>
      </w:r>
      <w:r w:rsidR="00B53424">
        <w:rPr>
          <w:rFonts w:ascii="標楷體" w:eastAsia="標楷體" w:hAnsi="標楷體"/>
          <w:b/>
          <w:sz w:val="28"/>
          <w:szCs w:val="28"/>
          <w:u w:val="single"/>
        </w:rPr>
        <w:t xml:space="preserve">    </w:t>
      </w:r>
      <w:r w:rsidR="00427DBD">
        <w:rPr>
          <w:rFonts w:ascii="標楷體" w:eastAsia="標楷體" w:hAnsi="標楷體"/>
          <w:b/>
          <w:sz w:val="28"/>
          <w:szCs w:val="28"/>
          <w:u w:val="single"/>
        </w:rPr>
        <w:t xml:space="preserve"> </w:t>
      </w:r>
      <w:r w:rsidRPr="00A41D5D">
        <w:rPr>
          <w:rFonts w:ascii="標楷體" w:eastAsia="標楷體" w:hAnsi="標楷體" w:hint="eastAsia"/>
          <w:b/>
          <w:sz w:val="28"/>
          <w:szCs w:val="28"/>
          <w:u w:val="single"/>
        </w:rPr>
        <w:t xml:space="preserve">   </w:t>
      </w:r>
      <w:r w:rsidR="00B53424">
        <w:rPr>
          <w:rFonts w:ascii="標楷體" w:eastAsia="標楷體" w:hAnsi="標楷體"/>
          <w:b/>
          <w:sz w:val="28"/>
          <w:szCs w:val="28"/>
          <w:u w:val="single"/>
        </w:rPr>
        <w:t xml:space="preserve">   3</w:t>
      </w:r>
      <w:r w:rsidR="00B53424">
        <w:rPr>
          <w:rFonts w:ascii="標楷體" w:eastAsia="標楷體" w:hAnsi="標楷體" w:hint="eastAsia"/>
          <w:b/>
          <w:sz w:val="28"/>
          <w:szCs w:val="28"/>
          <w:u w:val="single"/>
        </w:rPr>
        <w:t xml:space="preserve">、           </w:t>
      </w:r>
      <w:r w:rsidRPr="00A41D5D">
        <w:rPr>
          <w:rFonts w:ascii="標楷體" w:eastAsia="標楷體" w:hAnsi="標楷體" w:hint="eastAsia"/>
          <w:b/>
          <w:sz w:val="28"/>
          <w:szCs w:val="28"/>
          <w:u w:val="single"/>
        </w:rPr>
        <w:t xml:space="preserve">   </w:t>
      </w:r>
    </w:p>
    <w:sectPr w:rsidR="0014574B" w:rsidRPr="00887DA5" w:rsidSect="002B7A81">
      <w:pgSz w:w="11906" w:h="16838"/>
      <w:pgMar w:top="993" w:right="386" w:bottom="993"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86" w:rsidRDefault="00332486" w:rsidP="00A24B42">
      <w:r>
        <w:separator/>
      </w:r>
    </w:p>
  </w:endnote>
  <w:endnote w:type="continuationSeparator" w:id="0">
    <w:p w:rsidR="00332486" w:rsidRDefault="00332486" w:rsidP="00A2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86" w:rsidRDefault="00332486" w:rsidP="00A24B42">
      <w:r>
        <w:separator/>
      </w:r>
    </w:p>
  </w:footnote>
  <w:footnote w:type="continuationSeparator" w:id="0">
    <w:p w:rsidR="00332486" w:rsidRDefault="00332486" w:rsidP="00A2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452"/>
    <w:multiLevelType w:val="hybridMultilevel"/>
    <w:tmpl w:val="D0E45AD0"/>
    <w:lvl w:ilvl="0" w:tplc="51BCF9BE">
      <w:numFmt w:val="bullet"/>
      <w:lvlText w:val="※"/>
      <w:lvlJc w:val="left"/>
      <w:pPr>
        <w:tabs>
          <w:tab w:val="num" w:pos="360"/>
        </w:tabs>
        <w:ind w:left="360" w:hanging="360"/>
      </w:pPr>
      <w:rPr>
        <w:rFonts w:ascii="標楷體" w:eastAsia="標楷體" w:hAnsi="Times New Roman" w:cs="Times New Roman" w:hint="eastAsia"/>
        <w:sz w:val="28"/>
        <w:szCs w:val="28"/>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4B"/>
    <w:rsid w:val="000132DE"/>
    <w:rsid w:val="0014574B"/>
    <w:rsid w:val="001A3BCD"/>
    <w:rsid w:val="002B7A81"/>
    <w:rsid w:val="00332486"/>
    <w:rsid w:val="00405F26"/>
    <w:rsid w:val="00427DBD"/>
    <w:rsid w:val="00573DB2"/>
    <w:rsid w:val="00681806"/>
    <w:rsid w:val="007437E4"/>
    <w:rsid w:val="008F520A"/>
    <w:rsid w:val="00A24B42"/>
    <w:rsid w:val="00AD4934"/>
    <w:rsid w:val="00AF2672"/>
    <w:rsid w:val="00B53424"/>
    <w:rsid w:val="00B67E7E"/>
    <w:rsid w:val="00CA125A"/>
    <w:rsid w:val="00DC2F0F"/>
    <w:rsid w:val="00E9338E"/>
    <w:rsid w:val="00F22118"/>
    <w:rsid w:val="00F22D85"/>
    <w:rsid w:val="00F342D6"/>
    <w:rsid w:val="00FB05BB"/>
    <w:rsid w:val="00FB312A"/>
    <w:rsid w:val="00FF2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7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42"/>
    <w:pPr>
      <w:tabs>
        <w:tab w:val="center" w:pos="4153"/>
        <w:tab w:val="right" w:pos="8306"/>
      </w:tabs>
      <w:snapToGrid w:val="0"/>
    </w:pPr>
    <w:rPr>
      <w:sz w:val="20"/>
      <w:szCs w:val="20"/>
    </w:rPr>
  </w:style>
  <w:style w:type="character" w:customStyle="1" w:styleId="a4">
    <w:name w:val="頁首 字元"/>
    <w:link w:val="a3"/>
    <w:rsid w:val="00A24B42"/>
    <w:rPr>
      <w:kern w:val="2"/>
    </w:rPr>
  </w:style>
  <w:style w:type="paragraph" w:styleId="a5">
    <w:name w:val="footer"/>
    <w:basedOn w:val="a"/>
    <w:link w:val="a6"/>
    <w:rsid w:val="00A24B42"/>
    <w:pPr>
      <w:tabs>
        <w:tab w:val="center" w:pos="4153"/>
        <w:tab w:val="right" w:pos="8306"/>
      </w:tabs>
      <w:snapToGrid w:val="0"/>
    </w:pPr>
    <w:rPr>
      <w:sz w:val="20"/>
      <w:szCs w:val="20"/>
    </w:rPr>
  </w:style>
  <w:style w:type="character" w:customStyle="1" w:styleId="a6">
    <w:name w:val="頁尾 字元"/>
    <w:link w:val="a5"/>
    <w:rsid w:val="00A24B4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7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42"/>
    <w:pPr>
      <w:tabs>
        <w:tab w:val="center" w:pos="4153"/>
        <w:tab w:val="right" w:pos="8306"/>
      </w:tabs>
      <w:snapToGrid w:val="0"/>
    </w:pPr>
    <w:rPr>
      <w:sz w:val="20"/>
      <w:szCs w:val="20"/>
    </w:rPr>
  </w:style>
  <w:style w:type="character" w:customStyle="1" w:styleId="a4">
    <w:name w:val="頁首 字元"/>
    <w:link w:val="a3"/>
    <w:rsid w:val="00A24B42"/>
    <w:rPr>
      <w:kern w:val="2"/>
    </w:rPr>
  </w:style>
  <w:style w:type="paragraph" w:styleId="a5">
    <w:name w:val="footer"/>
    <w:basedOn w:val="a"/>
    <w:link w:val="a6"/>
    <w:rsid w:val="00A24B42"/>
    <w:pPr>
      <w:tabs>
        <w:tab w:val="center" w:pos="4153"/>
        <w:tab w:val="right" w:pos="8306"/>
      </w:tabs>
      <w:snapToGrid w:val="0"/>
    </w:pPr>
    <w:rPr>
      <w:sz w:val="20"/>
      <w:szCs w:val="20"/>
    </w:rPr>
  </w:style>
  <w:style w:type="character" w:customStyle="1" w:styleId="a6">
    <w:name w:val="頁尾 字元"/>
    <w:link w:val="a5"/>
    <w:rsid w:val="00A24B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OANET</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臺中市政府衛生局</dc:title>
  <dc:creator>f00204</dc:creator>
  <cp:lastModifiedBy>user</cp:lastModifiedBy>
  <cp:revision>1</cp:revision>
  <dcterms:created xsi:type="dcterms:W3CDTF">2017-04-05T02:36:00Z</dcterms:created>
  <dcterms:modified xsi:type="dcterms:W3CDTF">2017-04-05T02:36:00Z</dcterms:modified>
</cp:coreProperties>
</file>